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E9FF" w14:textId="77777777" w:rsidR="00DA0765" w:rsidRPr="000D6D6C" w:rsidRDefault="00E474B8" w:rsidP="00DA0765">
      <w:pPr>
        <w:spacing w:after="0" w:line="240" w:lineRule="auto"/>
        <w:rPr>
          <w:rFonts w:ascii="Aptos" w:hAnsi="Aptos"/>
          <w:b/>
          <w:color w:val="404040" w:themeColor="text1" w:themeTint="BF"/>
          <w:sz w:val="40"/>
          <w:szCs w:val="40"/>
          <w:shd w:val="clear" w:color="auto" w:fill="FFFFFF"/>
        </w:rPr>
      </w:pPr>
      <w:r w:rsidRPr="009769CB">
        <w:rPr>
          <w:rFonts w:ascii="Aptos" w:hAnsi="Aptos"/>
          <w:b/>
          <w:noProof/>
          <w:color w:val="404040" w:themeColor="text1" w:themeTint="BF"/>
          <w:sz w:val="40"/>
          <w:szCs w:val="40"/>
          <w:shd w:val="clear" w:color="auto" w:fill="FFFFFF"/>
          <w:lang w:val="en-US" w:eastAsia="zh-TW"/>
        </w:rPr>
        <w:pict w14:anchorId="1FB5EA3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.35pt;margin-top:-2.05pt;width:196.2pt;height:142.5pt;z-index:251662336;mso-width-relative:margin;mso-height-relative:margin" strokecolor="#404040 [2429]">
            <v:textbox>
              <w:txbxContent>
                <w:p w14:paraId="1FB5EA40" w14:textId="77777777" w:rsidR="001E511A" w:rsidRDefault="001E511A" w:rsidP="001E511A">
                  <w:pPr>
                    <w:jc w:val="center"/>
                    <w:rPr>
                      <w:rFonts w:ascii="Corbel" w:hAnsi="Corbel"/>
                      <w:color w:val="397F72"/>
                      <w:sz w:val="24"/>
                      <w:szCs w:val="24"/>
                    </w:rPr>
                  </w:pPr>
                </w:p>
                <w:p w14:paraId="1FB5EA41" w14:textId="77777777" w:rsidR="001E511A" w:rsidRDefault="001E511A" w:rsidP="001E511A">
                  <w:pPr>
                    <w:rPr>
                      <w:rFonts w:ascii="Corbel" w:hAnsi="Corbel"/>
                      <w:color w:val="397F72"/>
                      <w:sz w:val="4"/>
                      <w:szCs w:val="4"/>
                    </w:rPr>
                  </w:pPr>
                </w:p>
                <w:p w14:paraId="1FB5EA42" w14:textId="77777777" w:rsidR="001E511A" w:rsidRPr="00775B10" w:rsidRDefault="001E511A" w:rsidP="001E511A">
                  <w:pPr>
                    <w:rPr>
                      <w:rFonts w:ascii="Corbel" w:hAnsi="Corbel"/>
                      <w:i/>
                      <w:iCs/>
                      <w:color w:val="397F72"/>
                      <w:sz w:val="4"/>
                      <w:szCs w:val="4"/>
                    </w:rPr>
                  </w:pPr>
                </w:p>
                <w:p w14:paraId="1FB5EA43" w14:textId="77777777" w:rsidR="001E511A" w:rsidRPr="00775B10" w:rsidRDefault="001E511A" w:rsidP="001E511A">
                  <w:pPr>
                    <w:rPr>
                      <w:rFonts w:ascii="Corbel" w:hAnsi="Corbel"/>
                      <w:i/>
                      <w:iCs/>
                      <w:color w:val="397F72"/>
                      <w:sz w:val="4"/>
                      <w:szCs w:val="4"/>
                    </w:rPr>
                  </w:pPr>
                </w:p>
                <w:p w14:paraId="1FB5EA44" w14:textId="77777777" w:rsidR="001E511A" w:rsidRPr="00775B10" w:rsidRDefault="001E511A" w:rsidP="001E511A">
                  <w:pPr>
                    <w:jc w:val="center"/>
                    <w:rPr>
                      <w:rFonts w:ascii="Aptos" w:hAnsi="Aptos"/>
                      <w:i/>
                      <w:iCs/>
                      <w:color w:val="404040" w:themeColor="text1" w:themeTint="BF"/>
                    </w:rPr>
                  </w:pPr>
                  <w:r w:rsidRPr="00775B10">
                    <w:rPr>
                      <w:rFonts w:ascii="Aptos" w:hAnsi="Aptos"/>
                      <w:i/>
                      <w:iCs/>
                      <w:color w:val="404040" w:themeColor="text1" w:themeTint="BF"/>
                    </w:rPr>
                    <w:t>Insert photo</w:t>
                  </w:r>
                </w:p>
              </w:txbxContent>
            </v:textbox>
          </v:shape>
        </w:pict>
      </w:r>
      <w:r w:rsidR="001E511A" w:rsidRPr="009769CB">
        <w:rPr>
          <w:rFonts w:ascii="Aptos" w:hAnsi="Aptos"/>
          <w:b/>
          <w:color w:val="404040" w:themeColor="text1" w:themeTint="BF"/>
          <w:sz w:val="40"/>
          <w:szCs w:val="40"/>
          <w:shd w:val="clear" w:color="auto" w:fill="FFFFFF"/>
        </w:rPr>
        <w:t>Pupil Profile:</w:t>
      </w:r>
      <w:r w:rsidR="001E511A" w:rsidRPr="000D6D6C">
        <w:rPr>
          <w:rFonts w:ascii="Aptos" w:hAnsi="Aptos"/>
          <w:b/>
          <w:color w:val="404040" w:themeColor="text1" w:themeTint="BF"/>
          <w:sz w:val="40"/>
          <w:szCs w:val="40"/>
          <w:shd w:val="clear" w:color="auto" w:fill="FFFFFF"/>
        </w:rPr>
        <w:t xml:space="preserve"> </w:t>
      </w:r>
      <w:r w:rsidR="001E511A" w:rsidRPr="007F6F6F">
        <w:rPr>
          <w:rFonts w:ascii="Aptos" w:hAnsi="Aptos"/>
          <w:color w:val="EE0000"/>
          <w:sz w:val="40"/>
          <w:szCs w:val="40"/>
          <w:shd w:val="clear" w:color="auto" w:fill="FFFFFF"/>
        </w:rPr>
        <w:t>INSERT</w:t>
      </w:r>
      <w:r w:rsidR="001E511A" w:rsidRPr="007F6F6F">
        <w:rPr>
          <w:rFonts w:ascii="Aptos" w:hAnsi="Aptos"/>
          <w:b/>
          <w:color w:val="EE0000"/>
          <w:sz w:val="40"/>
          <w:szCs w:val="40"/>
          <w:shd w:val="clear" w:color="auto" w:fill="FFFFFF"/>
        </w:rPr>
        <w:t xml:space="preserve"> </w:t>
      </w:r>
      <w:r w:rsidR="001E511A" w:rsidRPr="007F6F6F">
        <w:rPr>
          <w:rFonts w:ascii="Aptos" w:hAnsi="Aptos"/>
          <w:color w:val="EE0000"/>
          <w:sz w:val="40"/>
          <w:szCs w:val="40"/>
          <w:shd w:val="clear" w:color="auto" w:fill="FFFFFF"/>
        </w:rPr>
        <w:t>NAME</w:t>
      </w:r>
    </w:p>
    <w:p w14:paraId="1FB5EA00" w14:textId="77777777" w:rsidR="001E511A" w:rsidRPr="000D6D6C" w:rsidRDefault="001E511A" w:rsidP="00DA0765">
      <w:pPr>
        <w:spacing w:after="0" w:line="240" w:lineRule="auto"/>
        <w:rPr>
          <w:rFonts w:ascii="Aptos" w:hAnsi="Aptos"/>
          <w:b/>
          <w:color w:val="404040" w:themeColor="text1" w:themeTint="BF"/>
          <w:sz w:val="40"/>
          <w:szCs w:val="40"/>
          <w:shd w:val="clear" w:color="auto" w:fill="FFFFFF"/>
        </w:rPr>
      </w:pPr>
      <w:r w:rsidRPr="009769CB">
        <w:rPr>
          <w:rFonts w:ascii="Aptos" w:hAnsi="Aptos"/>
          <w:b/>
          <w:color w:val="404040" w:themeColor="text1" w:themeTint="BF"/>
          <w:sz w:val="40"/>
          <w:szCs w:val="40"/>
          <w:shd w:val="clear" w:color="auto" w:fill="FFFFFF"/>
        </w:rPr>
        <w:t>Diagnosis:</w:t>
      </w:r>
      <w:r w:rsidRPr="000D6D6C">
        <w:rPr>
          <w:rFonts w:ascii="Aptos" w:hAnsi="Aptos"/>
          <w:b/>
          <w:color w:val="404040" w:themeColor="text1" w:themeTint="BF"/>
          <w:sz w:val="40"/>
          <w:szCs w:val="40"/>
          <w:shd w:val="clear" w:color="auto" w:fill="FFFFFF"/>
        </w:rPr>
        <w:t xml:space="preserve"> </w:t>
      </w:r>
      <w:r w:rsidRPr="007F6F6F">
        <w:rPr>
          <w:rFonts w:ascii="Aptos" w:hAnsi="Aptos"/>
          <w:color w:val="EE0000"/>
          <w:sz w:val="40"/>
          <w:szCs w:val="40"/>
          <w:shd w:val="clear" w:color="auto" w:fill="FFFFFF"/>
        </w:rPr>
        <w:t>Prader-Willi Syndrome</w:t>
      </w:r>
    </w:p>
    <w:p w14:paraId="1FB5EA01" w14:textId="77777777" w:rsidR="001E511A" w:rsidRPr="000D6D6C" w:rsidRDefault="001E511A" w:rsidP="001E511A">
      <w:pPr>
        <w:spacing w:after="0" w:line="240" w:lineRule="auto"/>
        <w:rPr>
          <w:rFonts w:ascii="Aptos" w:hAnsi="Aptos"/>
          <w:color w:val="404040" w:themeColor="text1" w:themeTint="BF"/>
          <w:sz w:val="4"/>
          <w:szCs w:val="4"/>
          <w:shd w:val="clear" w:color="auto" w:fill="FFFFFF"/>
        </w:rPr>
      </w:pPr>
    </w:p>
    <w:p w14:paraId="1FB5EA02" w14:textId="77777777" w:rsidR="001E511A" w:rsidRPr="009769CB" w:rsidRDefault="001E511A" w:rsidP="001E511A">
      <w:pPr>
        <w:spacing w:after="0" w:line="240" w:lineRule="auto"/>
        <w:rPr>
          <w:rFonts w:ascii="Aptos" w:hAnsi="Aptos"/>
          <w:b/>
          <w:color w:val="EE0000"/>
          <w:u w:val="single"/>
          <w:shd w:val="clear" w:color="auto" w:fill="FFFFFF"/>
        </w:rPr>
      </w:pPr>
      <w:r w:rsidRPr="009769CB">
        <w:rPr>
          <w:rFonts w:ascii="Aptos" w:hAnsi="Aptos"/>
          <w:b/>
          <w:color w:val="EE0000"/>
          <w:u w:val="single"/>
          <w:shd w:val="clear" w:color="auto" w:fill="FFFFFF"/>
        </w:rPr>
        <w:t>Overview of PWS</w:t>
      </w:r>
    </w:p>
    <w:p w14:paraId="1FB5EA03" w14:textId="77777777" w:rsidR="001E511A" w:rsidRPr="000D6D6C" w:rsidRDefault="001E511A" w:rsidP="001E511A">
      <w:pPr>
        <w:spacing w:after="0" w:line="240" w:lineRule="auto"/>
        <w:rPr>
          <w:rFonts w:ascii="Aptos" w:hAnsi="Aptos"/>
          <w:color w:val="404040" w:themeColor="text1" w:themeTint="BF"/>
          <w:sz w:val="18"/>
          <w:szCs w:val="18"/>
          <w:shd w:val="clear" w:color="auto" w:fill="FFFFFF"/>
        </w:rPr>
      </w:pP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PWS is a genetic disorder caused by a segment of genes on chromosome </w:t>
      </w:r>
      <w:r w:rsidRPr="000D6D6C">
        <w:rPr>
          <w:rFonts w:ascii="Aptos" w:hAnsi="Aptos"/>
          <w:color w:val="404040" w:themeColor="text1" w:themeTint="BF"/>
          <w:sz w:val="18"/>
          <w:szCs w:val="18"/>
          <w:shd w:val="clear" w:color="auto" w:fill="FFFFFF"/>
        </w:rPr>
        <w:t>15</w:t>
      </w:r>
    </w:p>
    <w:p w14:paraId="1FB5EA04" w14:textId="77777777" w:rsidR="001E511A" w:rsidRPr="000D6D6C" w:rsidRDefault="001E511A" w:rsidP="001E511A">
      <w:pPr>
        <w:spacing w:after="0" w:line="240" w:lineRule="auto"/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either being deleted or unexpressed. The main characteristics are:</w:t>
      </w:r>
    </w:p>
    <w:p w14:paraId="1FB5EA05" w14:textId="77777777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low muscle tone</w:t>
      </w:r>
    </w:p>
    <w:p w14:paraId="1FB5EA06" w14:textId="77777777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poor motor skills 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(symptoms of dyspraxia)</w:t>
      </w:r>
    </w:p>
    <w:p w14:paraId="1FB5EA07" w14:textId="4BEB8B7B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excessive sleepiness or becoming </w:t>
      </w:r>
      <w:r w:rsidR="00204E43"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easily </w:t>
      </w: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fatigued</w:t>
      </w:r>
    </w:p>
    <w:p w14:paraId="1FB5EA08" w14:textId="77777777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a preoccupation with food and impaired satiety signalling</w:t>
      </w:r>
    </w:p>
    <w:p w14:paraId="1FB5EA09" w14:textId="77777777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incomplete puberty and infertility</w:t>
      </w:r>
    </w:p>
    <w:p w14:paraId="1FB5EA0A" w14:textId="7B1412F7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specific learning disabilities usually coupled with mild intellectual disability (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some pupils score in the borderline to low average range in cognitive testing, whereas </w:t>
      </w:r>
      <w:r w:rsidR="0000323B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a few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="00775B10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pupils 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score in the moderate intellectual disability range)</w:t>
      </w:r>
    </w:p>
    <w:p w14:paraId="1FB5EA0B" w14:textId="4C2877AE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speech delay</w:t>
      </w:r>
      <w:r w:rsidR="00E931A4"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, frequently with</w:t>
      </w:r>
      <w:r w:rsidR="00EE3B86"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 </w:t>
      </w: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ongoing difficulties in expressive speech 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(</w:t>
      </w:r>
      <w:r w:rsidR="00A92DDD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a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praxia</w:t>
      </w:r>
      <w:r w:rsidR="008F5AFE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 is common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)</w:t>
      </w:r>
    </w:p>
    <w:p w14:paraId="1FB5EA0C" w14:textId="1E139358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behavioural difficulties linked to anxiety, rigidity in thinking, sensory processing and emotional </w:t>
      </w:r>
      <w:r w:rsidR="00041AB5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 xml:space="preserve">control 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(many similarities to characteristics of ASD</w:t>
      </w:r>
      <w:r w:rsidR="00A92DDD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 -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 strategies that work well for ASD</w:t>
      </w:r>
      <w:r w:rsidR="00A92DDD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,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 work </w:t>
      </w:r>
      <w:r w:rsidR="00CE24F3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well 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for PWS)</w:t>
      </w:r>
    </w:p>
    <w:p w14:paraId="1FB5EA0D" w14:textId="4784220E" w:rsidR="001E511A" w:rsidRPr="000D6D6C" w:rsidRDefault="001E511A" w:rsidP="001E511A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</w:pPr>
      <w:r w:rsidRPr="000D6D6C">
        <w:rPr>
          <w:rFonts w:ascii="Aptos" w:hAnsi="Aptos"/>
          <w:b/>
          <w:color w:val="404040" w:themeColor="text1" w:themeTint="BF"/>
          <w:sz w:val="20"/>
          <w:szCs w:val="20"/>
          <w:shd w:val="clear" w:color="auto" w:fill="FFFFFF"/>
        </w:rPr>
        <w:t>impaired social skills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 (reading social situations, </w:t>
      </w:r>
      <w:r w:rsidR="0080107D"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 xml:space="preserve">picking up on </w:t>
      </w:r>
      <w:r w:rsidRPr="000D6D6C">
        <w:rPr>
          <w:rFonts w:ascii="Aptos" w:hAnsi="Aptos"/>
          <w:color w:val="404040" w:themeColor="text1" w:themeTint="BF"/>
          <w:sz w:val="20"/>
          <w:szCs w:val="20"/>
          <w:shd w:val="clear" w:color="auto" w:fill="FFFFFF"/>
        </w:rPr>
        <w:t>other perspectives, conversational skills)</w:t>
      </w:r>
    </w:p>
    <w:p w14:paraId="1FB5EA0E" w14:textId="77777777" w:rsidR="001E511A" w:rsidRPr="001E511A" w:rsidRDefault="001E511A" w:rsidP="001E511A">
      <w:pPr>
        <w:pStyle w:val="ListParagraph"/>
        <w:spacing w:after="0" w:line="240" w:lineRule="auto"/>
        <w:rPr>
          <w:rFonts w:ascii="Corbel" w:hAnsi="Corbel"/>
          <w:b/>
          <w:color w:val="397F72"/>
          <w:sz w:val="4"/>
          <w:szCs w:val="4"/>
          <w:shd w:val="clear" w:color="auto" w:fill="FFFFFF"/>
        </w:rPr>
      </w:pPr>
    </w:p>
    <w:p w14:paraId="1FB5EA0F" w14:textId="77777777" w:rsidR="001E511A" w:rsidRPr="00AB5586" w:rsidRDefault="00E474B8" w:rsidP="001E511A">
      <w:pPr>
        <w:spacing w:after="0"/>
        <w:rPr>
          <w:rFonts w:ascii="Corbel" w:hAnsi="Corbel"/>
          <w:color w:val="397F72"/>
          <w:sz w:val="20"/>
          <w:szCs w:val="20"/>
          <w:shd w:val="clear" w:color="auto" w:fill="FFFFFF"/>
        </w:rPr>
      </w:pPr>
      <w:r>
        <w:rPr>
          <w:rFonts w:ascii="Corbel" w:hAnsi="Corbel"/>
          <w:noProof/>
          <w:color w:val="397F72"/>
          <w:sz w:val="20"/>
          <w:szCs w:val="20"/>
          <w:shd w:val="clear" w:color="auto" w:fill="FFFFFF"/>
          <w:lang w:val="en-US" w:eastAsia="zh-TW"/>
        </w:rPr>
        <w:pict w14:anchorId="1FB5EA3C">
          <v:shape id="_x0000_s1030" type="#_x0000_t202" style="position:absolute;margin-left:-5.95pt;margin-top:1.7pt;width:535.5pt;height:44.8pt;z-index:251664384;mso-width-relative:margin;mso-height-relative:margin" fillcolor="red" stroked="f" strokecolor="#397f72">
            <v:textbox>
              <w:txbxContent>
                <w:p w14:paraId="1FB5EA45" w14:textId="48EAF4E0" w:rsidR="001E511A" w:rsidRPr="00FA3B04" w:rsidRDefault="00DA392E" w:rsidP="001E511A">
                  <w:pPr>
                    <w:spacing w:after="0" w:line="240" w:lineRule="auto"/>
                    <w:jc w:val="center"/>
                    <w:rPr>
                      <w:rFonts w:ascii="Aptos" w:hAnsi="Aptos"/>
                      <w:b/>
                      <w:color w:val="FFFFFF" w:themeColor="background1"/>
                      <w:u w:val="single"/>
                    </w:rPr>
                  </w:pPr>
                  <w:r w:rsidRPr="00FA3B04">
                    <w:rPr>
                      <w:rFonts w:ascii="Aptos" w:hAnsi="Aptos"/>
                      <w:b/>
                      <w:color w:val="FFFFFF" w:themeColor="background1"/>
                      <w:u w:val="single"/>
                    </w:rPr>
                    <w:t>HEALTH AND SAFETY ALERTS</w:t>
                  </w:r>
                </w:p>
                <w:p w14:paraId="1FB5EA46" w14:textId="278F7888" w:rsidR="001E511A" w:rsidRPr="00FA3B04" w:rsidRDefault="000D6D6C" w:rsidP="001E511A">
                  <w:pPr>
                    <w:spacing w:after="0" w:line="240" w:lineRule="auto"/>
                    <w:jc w:val="center"/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I</w:t>
                  </w:r>
                  <w:r w:rsidR="001E511A"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ndividuals</w:t>
                  </w:r>
                  <w:r w:rsidR="00591DA9"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 living</w:t>
                  </w:r>
                  <w:r w:rsidR="001E511A"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 with PWS may </w:t>
                  </w:r>
                  <w:r w:rsidR="00FA3B04"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rapidly </w:t>
                  </w:r>
                  <w:r w:rsidR="00591DA9"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consume</w:t>
                  </w:r>
                  <w:r w:rsidR="001E511A"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 a dangerous amount of food if unsupervised access </w:t>
                  </w:r>
                </w:p>
                <w:p w14:paraId="1FB5EA47" w14:textId="61BE6FD0" w:rsidR="001E511A" w:rsidRPr="00FA3B04" w:rsidRDefault="001E511A" w:rsidP="001E511A">
                  <w:pPr>
                    <w:spacing w:after="0" w:line="240" w:lineRule="auto"/>
                    <w:jc w:val="center"/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to food is gained. This could result in choking, </w:t>
                  </w:r>
                  <w:r w:rsidR="00F468D8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serious GI issues, </w:t>
                  </w:r>
                  <w:r w:rsidRPr="00FA3B04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life-threatening stomach necrosis or rupture.</w:t>
                  </w:r>
                </w:p>
              </w:txbxContent>
            </v:textbox>
          </v:shape>
        </w:pict>
      </w:r>
    </w:p>
    <w:p w14:paraId="1FB5EA10" w14:textId="77777777" w:rsidR="001E511A" w:rsidRDefault="001E511A" w:rsidP="001E511A">
      <w:pPr>
        <w:spacing w:after="0"/>
        <w:jc w:val="center"/>
        <w:rPr>
          <w:rFonts w:ascii="Corbel" w:hAnsi="Corbel"/>
          <w:b/>
          <w:color w:val="397F72"/>
          <w:sz w:val="40"/>
          <w:szCs w:val="40"/>
          <w:shd w:val="clear" w:color="auto" w:fill="FFFFFF"/>
        </w:rPr>
      </w:pPr>
    </w:p>
    <w:p w14:paraId="1FB5EA11" w14:textId="77777777" w:rsidR="001E511A" w:rsidRDefault="00E474B8" w:rsidP="001E511A">
      <w:pPr>
        <w:spacing w:after="0"/>
        <w:jc w:val="center"/>
        <w:rPr>
          <w:rFonts w:ascii="Corbel" w:hAnsi="Corbel"/>
          <w:b/>
          <w:color w:val="397F72"/>
          <w:sz w:val="40"/>
          <w:szCs w:val="40"/>
          <w:shd w:val="clear" w:color="auto" w:fill="FFFFFF"/>
        </w:rPr>
      </w:pPr>
      <w:r>
        <w:rPr>
          <w:rFonts w:ascii="Corbel" w:hAnsi="Corbel"/>
          <w:b/>
          <w:noProof/>
          <w:color w:val="397F72"/>
          <w:sz w:val="40"/>
          <w:szCs w:val="40"/>
          <w:lang w:eastAsia="en-NZ"/>
        </w:rPr>
        <w:pict w14:anchorId="1FB5EA3D">
          <v:shape id="_x0000_s1029" type="#_x0000_t202" style="position:absolute;left:0;text-align:left;margin-left:-5.95pt;margin-top:1.35pt;width:535.5pt;height:43.35pt;z-index:251663360;mso-width-relative:margin;mso-height-relative:margin" fillcolor="yellow" stroked="f" strokecolor="#397f72">
            <v:textbox>
              <w:txbxContent>
                <w:p w14:paraId="1FB5EA48" w14:textId="1E36FF94" w:rsidR="001E511A" w:rsidRPr="00896C9C" w:rsidRDefault="001D19AC" w:rsidP="001E511A">
                  <w:pPr>
                    <w:spacing w:after="0" w:line="240" w:lineRule="auto"/>
                    <w:jc w:val="center"/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</w:pPr>
                  <w:r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>A</w:t>
                  </w:r>
                  <w:r w:rsidR="001E511A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special </w:t>
                  </w:r>
                  <w:r w:rsidR="001E511A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diet </w:t>
                  </w:r>
                  <w:r w:rsidR="005C5045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>need</w:t>
                  </w:r>
                  <w:r w:rsidR="000D72DD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>s</w:t>
                  </w:r>
                  <w:r w:rsidR="005C5045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to be maintained – </w:t>
                  </w:r>
                  <w:r w:rsidR="005C5045" w:rsidRPr="00944877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 xml:space="preserve">consult parents about activities </w:t>
                  </w:r>
                  <w:r w:rsidR="000D72DD" w:rsidRPr="00944877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involving food</w:t>
                  </w:r>
                  <w:r w:rsidR="000D72DD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. </w:t>
                  </w:r>
                  <w:r w:rsidR="00C12B2D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br/>
                  </w:r>
                  <w:r w:rsidR="000D72DD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>A</w:t>
                  </w:r>
                  <w:r w:rsidR="001E511A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significantly reduced food intake </w:t>
                  </w:r>
                  <w:r w:rsidR="006F7A65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>is necessary</w:t>
                  </w:r>
                  <w:r w:rsidR="00574A8F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1E511A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due to </w:t>
                  </w:r>
                  <w:r w:rsidR="00574A8F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>an</w:t>
                  </w:r>
                  <w:r w:rsidR="001E511A" w:rsidRPr="00896C9C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altered body composition causing reduced energy expenditure</w:t>
                  </w:r>
                  <w:r w:rsidR="006F7A65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-</w:t>
                  </w:r>
                  <w:r w:rsidR="00C12B2D">
                    <w:rPr>
                      <w:rFonts w:ascii="Aptos" w:hAnsi="Aptos"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6F7A65" w:rsidRPr="00C12B2D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d</w:t>
                  </w:r>
                  <w:r w:rsidR="001E511A" w:rsidRPr="00812405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o not allow others to share food with them</w:t>
                  </w:r>
                  <w:r w:rsidR="00944877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.</w:t>
                  </w:r>
                  <w:r w:rsidR="000F2EDA" w:rsidRPr="00812405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944877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M</w:t>
                  </w:r>
                  <w:r w:rsidR="001E511A" w:rsidRPr="00812405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onitor</w:t>
                  </w:r>
                  <w:r w:rsidR="000F2EDA" w:rsidRPr="00812405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 xml:space="preserve"> </w:t>
                  </w:r>
                  <w:r w:rsidR="00812405" w:rsidRPr="00812405">
                    <w:rPr>
                      <w:rFonts w:ascii="Aptos" w:hAnsi="Aptos"/>
                      <w:b/>
                      <w:bCs/>
                      <w:color w:val="404040" w:themeColor="text1" w:themeTint="BF"/>
                      <w:sz w:val="20"/>
                      <w:szCs w:val="20"/>
                    </w:rPr>
                    <w:t>food environments.</w:t>
                  </w:r>
                </w:p>
              </w:txbxContent>
            </v:textbox>
          </v:shape>
        </w:pict>
      </w:r>
    </w:p>
    <w:p w14:paraId="1FB5EA12" w14:textId="77777777" w:rsidR="001E511A" w:rsidRDefault="00E474B8" w:rsidP="001E511A">
      <w:pPr>
        <w:spacing w:after="0"/>
        <w:jc w:val="center"/>
        <w:rPr>
          <w:rFonts w:ascii="Corbel" w:hAnsi="Corbel"/>
          <w:b/>
          <w:color w:val="397F72"/>
          <w:sz w:val="40"/>
          <w:szCs w:val="40"/>
          <w:shd w:val="clear" w:color="auto" w:fill="FFFFFF"/>
        </w:rPr>
      </w:pPr>
      <w:r>
        <w:rPr>
          <w:rFonts w:ascii="Corbel" w:hAnsi="Corbel"/>
          <w:b/>
          <w:noProof/>
          <w:color w:val="397F72"/>
          <w:sz w:val="40"/>
          <w:szCs w:val="40"/>
          <w:lang w:eastAsia="en-NZ"/>
        </w:rPr>
        <w:pict w14:anchorId="1FB5EA3E">
          <v:shape id="_x0000_s1027" type="#_x0000_t202" style="position:absolute;left:0;text-align:left;margin-left:-5.95pt;margin-top:14.85pt;width:535.5pt;height:21.45pt;z-index:251661312;mso-width-relative:margin;mso-height-relative:margin" fillcolor="#8064a2 [3207]" stroked="f" strokecolor="#397f72">
            <v:textbox style="mso-next-textbox:#_x0000_s1027">
              <w:txbxContent>
                <w:p w14:paraId="1FB5EA49" w14:textId="62D56ACC" w:rsidR="001E511A" w:rsidRPr="00E55A5E" w:rsidRDefault="001E511A" w:rsidP="001E511A">
                  <w:pPr>
                    <w:spacing w:after="0" w:line="240" w:lineRule="auto"/>
                    <w:jc w:val="center"/>
                    <w:rPr>
                      <w:rFonts w:ascii="Corbel" w:hAnsi="Corbe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F34C15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Minor pain, vomiting</w:t>
                  </w:r>
                  <w:r w:rsidR="00301DC2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,</w:t>
                  </w:r>
                  <w:r w:rsidRPr="00F34C15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301DC2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bloating, </w:t>
                  </w:r>
                  <w:r w:rsidRPr="00F34C15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or a slight temperature may indicate a medical emergency and require</w:t>
                  </w:r>
                  <w:r w:rsidR="00F34C15" w:rsidRPr="00F34C15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s</w:t>
                  </w:r>
                  <w:r w:rsidRPr="00F34C15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 xml:space="preserve"> evaluation</w:t>
                  </w:r>
                  <w:r w:rsidRPr="00E55A5E">
                    <w:rPr>
                      <w:rFonts w:ascii="Corbel" w:hAnsi="Corbel"/>
                      <w:b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14:paraId="1FB5EA13" w14:textId="77777777" w:rsidR="001E511A" w:rsidRDefault="00E474B8" w:rsidP="001E511A">
      <w:pPr>
        <w:spacing w:after="0"/>
        <w:jc w:val="center"/>
        <w:rPr>
          <w:rFonts w:ascii="Corbel" w:hAnsi="Corbel"/>
          <w:b/>
          <w:color w:val="397F72"/>
          <w:sz w:val="20"/>
          <w:szCs w:val="20"/>
          <w:shd w:val="clear" w:color="auto" w:fill="FFFFFF"/>
        </w:rPr>
      </w:pPr>
      <w:r>
        <w:rPr>
          <w:rFonts w:ascii="Corbel" w:hAnsi="Corbel"/>
          <w:b/>
          <w:noProof/>
          <w:color w:val="397F72"/>
          <w:sz w:val="40"/>
          <w:szCs w:val="40"/>
          <w:lang w:eastAsia="en-NZ"/>
        </w:rPr>
        <w:pict w14:anchorId="1FB5EA3F">
          <v:shape id="_x0000_s1026" type="#_x0000_t202" style="position:absolute;left:0;text-align:left;margin-left:-5.95pt;margin-top:8.1pt;width:535.5pt;height:21.6pt;z-index:251660288;mso-width-relative:margin;mso-height-relative:margin" fillcolor="#ef720b" stroked="f" strokecolor="#397f72">
            <v:textbox style="mso-next-textbox:#_x0000_s1026">
              <w:txbxContent>
                <w:p w14:paraId="1FB5EA4A" w14:textId="77777777" w:rsidR="001E511A" w:rsidRPr="007C7C29" w:rsidRDefault="001E511A" w:rsidP="001E511A">
                  <w:pPr>
                    <w:spacing w:after="0" w:line="240" w:lineRule="auto"/>
                    <w:jc w:val="center"/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6B6955">
                    <w:rPr>
                      <w:rFonts w:ascii="Aptos" w:hAnsi="Aptos"/>
                      <w:b/>
                      <w:color w:val="FFFFFF" w:themeColor="background1"/>
                      <w:sz w:val="20"/>
                      <w:szCs w:val="20"/>
                    </w:rPr>
                    <w:t>Poor impulse control may result in unsafe behaviour, such as leaving the school grounds.</w:t>
                  </w:r>
                </w:p>
              </w:txbxContent>
            </v:textbox>
          </v:shape>
        </w:pict>
      </w:r>
    </w:p>
    <w:p w14:paraId="1FB5EA14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4"/>
          <w:szCs w:val="4"/>
          <w:shd w:val="clear" w:color="auto" w:fill="FFFFFF"/>
        </w:rPr>
      </w:pPr>
    </w:p>
    <w:p w14:paraId="1FB5EA15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4"/>
          <w:szCs w:val="4"/>
          <w:shd w:val="clear" w:color="auto" w:fill="FFFFFF"/>
        </w:rPr>
      </w:pPr>
    </w:p>
    <w:p w14:paraId="1FB5EA16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2"/>
          <w:szCs w:val="2"/>
          <w:shd w:val="clear" w:color="auto" w:fill="FFFFFF"/>
        </w:rPr>
      </w:pPr>
    </w:p>
    <w:p w14:paraId="1FB5EA17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2"/>
          <w:szCs w:val="2"/>
          <w:shd w:val="clear" w:color="auto" w:fill="FFFFFF"/>
        </w:rPr>
      </w:pPr>
    </w:p>
    <w:p w14:paraId="1FB5EA18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2"/>
          <w:szCs w:val="2"/>
          <w:shd w:val="clear" w:color="auto" w:fill="FFFFFF"/>
        </w:rPr>
      </w:pPr>
    </w:p>
    <w:p w14:paraId="1FB5EA19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2"/>
          <w:szCs w:val="2"/>
          <w:shd w:val="clear" w:color="auto" w:fill="FFFFFF"/>
        </w:rPr>
      </w:pPr>
    </w:p>
    <w:p w14:paraId="1FB5EA1A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2"/>
          <w:szCs w:val="2"/>
          <w:shd w:val="clear" w:color="auto" w:fill="FFFFFF"/>
        </w:rPr>
      </w:pPr>
    </w:p>
    <w:p w14:paraId="1FB5EA1B" w14:textId="6A36B4D5" w:rsidR="001E511A" w:rsidRPr="00787B91" w:rsidRDefault="00787B91" w:rsidP="001E511A">
      <w:pPr>
        <w:spacing w:after="0"/>
        <w:rPr>
          <w:rFonts w:ascii="Corbel" w:hAnsi="Corbel"/>
          <w:b/>
          <w:color w:val="397F72"/>
          <w:sz w:val="2"/>
          <w:szCs w:val="2"/>
          <w:shd w:val="clear" w:color="auto" w:fill="FFFFFF"/>
        </w:rPr>
      </w:pPr>
      <w:r>
        <w:rPr>
          <w:rFonts w:ascii="Corbel" w:hAnsi="Corbel"/>
          <w:b/>
          <w:color w:val="397F72"/>
          <w:sz w:val="2"/>
          <w:szCs w:val="2"/>
          <w:shd w:val="clear" w:color="auto" w:fill="FFFFFF"/>
        </w:rPr>
        <w:br/>
      </w:r>
      <w:r>
        <w:rPr>
          <w:rFonts w:ascii="Corbel" w:hAnsi="Corbel"/>
          <w:b/>
          <w:color w:val="397F72"/>
          <w:sz w:val="2"/>
          <w:szCs w:val="2"/>
          <w:shd w:val="clear" w:color="auto" w:fill="FFFFFF"/>
        </w:rPr>
        <w:br/>
      </w:r>
      <w:r>
        <w:rPr>
          <w:rFonts w:ascii="Corbel" w:hAnsi="Corbel"/>
          <w:b/>
          <w:color w:val="397F72"/>
          <w:sz w:val="2"/>
          <w:szCs w:val="2"/>
          <w:shd w:val="clear" w:color="auto" w:fill="FFFFFF"/>
        </w:rPr>
        <w:br/>
      </w:r>
    </w:p>
    <w:p w14:paraId="1FB5EA1C" w14:textId="77777777" w:rsidR="001E511A" w:rsidRDefault="001E511A" w:rsidP="001E511A">
      <w:pPr>
        <w:spacing w:after="0"/>
        <w:rPr>
          <w:rFonts w:ascii="Corbel" w:hAnsi="Corbel"/>
          <w:b/>
          <w:color w:val="397F72"/>
          <w:sz w:val="4"/>
          <w:szCs w:val="4"/>
          <w:shd w:val="clear" w:color="auto" w:fill="FFFFFF"/>
        </w:rPr>
      </w:pPr>
    </w:p>
    <w:p w14:paraId="1FB5EA1D" w14:textId="77777777" w:rsidR="001E511A" w:rsidRPr="001E511A" w:rsidRDefault="001E511A" w:rsidP="001E511A">
      <w:pPr>
        <w:spacing w:after="0"/>
        <w:rPr>
          <w:rFonts w:ascii="Corbel" w:hAnsi="Corbel"/>
          <w:b/>
          <w:color w:val="397F72"/>
          <w:sz w:val="4"/>
          <w:szCs w:val="4"/>
          <w:shd w:val="clear" w:color="auto" w:fill="FFFFFF"/>
        </w:rPr>
      </w:pPr>
    </w:p>
    <w:tbl>
      <w:tblPr>
        <w:tblStyle w:val="TableGrid"/>
        <w:tblW w:w="1075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5785"/>
      </w:tblGrid>
      <w:tr w:rsidR="001E511A" w:rsidRPr="006A1A51" w14:paraId="1FB5EA38" w14:textId="77777777" w:rsidTr="00615458">
        <w:trPr>
          <w:trHeight w:val="7780"/>
        </w:trPr>
        <w:tc>
          <w:tcPr>
            <w:tcW w:w="4968" w:type="dxa"/>
          </w:tcPr>
          <w:p w14:paraId="1FB5EA1E" w14:textId="77777777" w:rsidR="001E511A" w:rsidRPr="00BA58C9" w:rsidRDefault="006D711B" w:rsidP="00713964">
            <w:pPr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</w:pPr>
            <w:r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INSERT NAME</w:t>
            </w:r>
            <w:r w:rsidR="001E511A"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’s Learning Strengths</w:t>
            </w:r>
          </w:p>
          <w:p w14:paraId="1FB5EA1F" w14:textId="0D5F218A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Visual learning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make use of visual aids.</w:t>
            </w:r>
          </w:p>
          <w:p w14:paraId="1FB5EA20" w14:textId="45931BFC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I.T.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use computers and assistive technology.</w:t>
            </w:r>
          </w:p>
          <w:p w14:paraId="1FB5EA21" w14:textId="77777777" w:rsidR="001E511A" w:rsidRPr="006A1A51" w:rsidRDefault="001E511A" w:rsidP="00713964">
            <w:pPr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Long term memory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excellent recall, especially 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of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visual information. 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Reading accuracy. Spelling.</w:t>
            </w:r>
          </w:p>
          <w:p w14:paraId="1FB5EA22" w14:textId="5D2C6533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Non-narrative writing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when using writing frames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/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graphic organisers and language banks. </w:t>
            </w:r>
          </w:p>
          <w:p w14:paraId="1FB5EA23" w14:textId="56230E5B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Friendly</w:t>
            </w:r>
            <w:r w:rsidR="0078578B"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/ social</w:t>
            </w:r>
            <w:r w:rsidRPr="006A1A51">
              <w:rPr>
                <w:rFonts w:ascii="Aptos" w:hAnsi="Aptos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–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support to connect.</w:t>
            </w:r>
          </w:p>
          <w:p w14:paraId="1FB5EA24" w14:textId="77777777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"/>
                <w:szCs w:val="2"/>
                <w:shd w:val="clear" w:color="auto" w:fill="FFFFFF"/>
              </w:rPr>
            </w:pPr>
          </w:p>
          <w:p w14:paraId="1FB5EA25" w14:textId="77777777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"/>
                <w:szCs w:val="2"/>
                <w:shd w:val="clear" w:color="auto" w:fill="FFFFFF"/>
              </w:rPr>
            </w:pPr>
          </w:p>
          <w:p w14:paraId="1FB5EA26" w14:textId="77777777" w:rsidR="001E511A" w:rsidRPr="00BA58C9" w:rsidRDefault="001E511A" w:rsidP="00713964">
            <w:pPr>
              <w:rPr>
                <w:rFonts w:ascii="Aptos" w:hAnsi="Aptos"/>
                <w:color w:val="EE0000"/>
                <w:sz w:val="2"/>
                <w:szCs w:val="2"/>
                <w:shd w:val="clear" w:color="auto" w:fill="FFFFFF"/>
              </w:rPr>
            </w:pPr>
          </w:p>
          <w:p w14:paraId="1FB5EA27" w14:textId="3225EECF" w:rsidR="001E511A" w:rsidRPr="00BA58C9" w:rsidRDefault="006D711B" w:rsidP="00713964">
            <w:pPr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</w:pPr>
            <w:r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INSERT NAME</w:t>
            </w:r>
            <w:r w:rsidR="001E511A"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 xml:space="preserve">’s Learning </w:t>
            </w:r>
            <w:r w:rsidR="00927EDC"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Support Needs</w:t>
            </w:r>
          </w:p>
          <w:p w14:paraId="1FB5EA28" w14:textId="77777777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Auditory processing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allow an additional 3 to 5 seconds for processing verbal information, use clear, literal language and check understanding.</w:t>
            </w:r>
          </w:p>
          <w:p w14:paraId="1FB5EA2A" w14:textId="550DB84E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Poor </w:t>
            </w:r>
            <w:r w:rsidR="00206B58"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short-term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memory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656265"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>–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6562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use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repetition to transfer learning from short</w:t>
            </w:r>
            <w:r w:rsidR="0087014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term to long</w:t>
            </w:r>
            <w:r w:rsidR="0087014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term.</w:t>
            </w:r>
          </w:p>
          <w:p w14:paraId="1FB5EA2B" w14:textId="7DF1A800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Poor working memory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</w:t>
            </w:r>
            <w:r w:rsidR="006562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avoid lengthy, multi-step instructions,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break down tasks, use organisational aids</w:t>
            </w:r>
            <w:r w:rsidR="00F370AF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.</w:t>
            </w:r>
          </w:p>
          <w:p w14:paraId="1FB5EA2C" w14:textId="77777777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Reading comprehension. Creative writing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use personal experience and idea webs / supports. </w:t>
            </w:r>
          </w:p>
          <w:p w14:paraId="1FB5EA2D" w14:textId="77777777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Difficulty with abstract concepts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use concrete examples, systematic steps, hands-on maths aids.</w:t>
            </w:r>
          </w:p>
          <w:p w14:paraId="1FB5EA2E" w14:textId="5AE8B30A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Poor motor skills</w:t>
            </w:r>
            <w:r w:rsidRPr="006A1A51">
              <w:rPr>
                <w:rFonts w:ascii="Aptos" w:hAnsi="Aptos"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&amp; stamina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adapt P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.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E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.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(exercise </w:t>
            </w:r>
            <w:r w:rsidR="004A0886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is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vital to build strength)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, handwriting and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typing tasks</w:t>
            </w:r>
            <w:r w:rsidR="00304E0C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.</w:t>
            </w:r>
          </w:p>
          <w:p w14:paraId="1FB5EA2F" w14:textId="44B948E5" w:rsidR="006D711B" w:rsidRPr="006A1A51" w:rsidRDefault="001E511A" w:rsidP="00713964">
            <w:pPr>
              <w:rPr>
                <w:rFonts w:ascii="Corbel" w:hAnsi="Corbel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Expressive speech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</w:t>
            </w:r>
            <w:r w:rsidR="00304E0C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allow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extra time for speaking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,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model correct pronunciation of new words.</w:t>
            </w:r>
          </w:p>
        </w:tc>
        <w:tc>
          <w:tcPr>
            <w:tcW w:w="5785" w:type="dxa"/>
          </w:tcPr>
          <w:p w14:paraId="1FB5EA30" w14:textId="05FD807A" w:rsidR="001E511A" w:rsidRPr="00BA58C9" w:rsidRDefault="007134AB" w:rsidP="00713964">
            <w:pPr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</w:pPr>
            <w:r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INSERT NAME’</w:t>
            </w:r>
            <w:r w:rsidR="008F18E7"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s</w:t>
            </w:r>
            <w:r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6D711B" w:rsidRPr="00BA58C9">
              <w:rPr>
                <w:rFonts w:ascii="Aptos" w:hAnsi="Aptos"/>
                <w:b/>
                <w:color w:val="EE0000"/>
                <w:sz w:val="24"/>
                <w:szCs w:val="24"/>
                <w:u w:val="single"/>
                <w:shd w:val="clear" w:color="auto" w:fill="FFFFFF"/>
              </w:rPr>
              <w:t>Behaviour Management Tips</w:t>
            </w:r>
          </w:p>
          <w:p w14:paraId="1FB5EA31" w14:textId="62A00005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Group work can </w:t>
            </w:r>
            <w:r w:rsidR="007134AB"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be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 xml:space="preserve"> difficult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provide cues and guidance to encourage appropriate peer interactions.</w:t>
            </w:r>
          </w:p>
          <w:p w14:paraId="1FB5EA32" w14:textId="6C656457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Easily fatigued and distracted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provide activity level changes and breaks, consider positioning in class</w:t>
            </w:r>
            <w:r w:rsidR="008411A4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&amp;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A51B74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reduced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homework</w:t>
            </w:r>
          </w:p>
          <w:p w14:paraId="1FB5EA33" w14:textId="18B2ADC4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High anxiety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small </w:t>
            </w:r>
            <w:r w:rsidR="00DA0C90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achievement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steps, ensure tasks are not too hard</w:t>
            </w:r>
            <w:r w:rsidR="00DA0C90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and expectations are</w:t>
            </w:r>
            <w:r w:rsidR="00800C27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C47788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understood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, routines and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predictability are reassuring – avoid sudden changes.</w:t>
            </w:r>
          </w:p>
          <w:p w14:paraId="1FB5EA34" w14:textId="6F6BF49C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Difficulty with switching task or topic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(</w:t>
            </w:r>
            <w:r w:rsidR="00B77C3E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anxiety causes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obsessive thinking </w:t>
            </w:r>
            <w:r w:rsidR="008A1831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/ rigidity </w:t>
            </w:r>
            <w:r w:rsidR="0072096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which looks like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becom</w:t>
            </w:r>
            <w:r w:rsidR="0072096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ing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‘stuck’ on a topic or task) – use visual cues /</w:t>
            </w:r>
            <w:r w:rsidR="00F70AB5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3E036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reminders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/ schedules, shorten tasks, use preferential activity incentives, set </w:t>
            </w:r>
            <w:r w:rsidR="0017450B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number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or time limits for </w:t>
            </w:r>
            <w:r w:rsidR="00471850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questions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, answer questions avoiding</w:t>
            </w:r>
            <w:r w:rsidR="008F6FD8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grey areas /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ambiguity</w:t>
            </w:r>
            <w:r w:rsidR="003E036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.</w:t>
            </w:r>
          </w:p>
          <w:p w14:paraId="1FB5EA35" w14:textId="6189F5D5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Tenuous emotional control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6A5958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(</w:t>
            </w:r>
            <w:r w:rsidR="005172F6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raised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anxiet</w:t>
            </w:r>
            <w:r w:rsidR="005172F6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y, stress sensitivity</w:t>
            </w:r>
            <w:r w:rsidR="005A7F0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, and poor coping skills </w:t>
            </w:r>
            <w:r w:rsidR="006A5958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can all lead</w:t>
            </w:r>
            <w:r w:rsidR="00865DB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to</w:t>
            </w:r>
            <w:r w:rsidR="005A7F0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6A5958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an </w:t>
            </w:r>
            <w:r w:rsidR="005A7F0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outburst) </w:t>
            </w:r>
            <w:r w:rsidR="00865DB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–</w:t>
            </w:r>
            <w:r w:rsidR="0066699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465865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learn triggers </w:t>
            </w:r>
            <w:r w:rsidR="00B656AB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and</w:t>
            </w:r>
            <w:r w:rsidR="00465865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865DB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predict, plan</w:t>
            </w:r>
            <w:r w:rsidR="00465865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,</w:t>
            </w:r>
            <w:r w:rsidR="00865DB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prevent. </w:t>
            </w:r>
            <w:r w:rsidR="008E3F0B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T</w:t>
            </w:r>
            <w:r w:rsidR="002932A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ypical t</w:t>
            </w:r>
            <w:r w:rsidR="008E3F0B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riggers</w:t>
            </w:r>
            <w:r w:rsidR="002932A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: </w:t>
            </w:r>
            <w:r w:rsidR="008E3F0B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confusion, frustration, </w:t>
            </w:r>
            <w:r w:rsidR="00FE13B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sensory issues, </w:t>
            </w:r>
            <w:r w:rsidR="0039425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unexpected changes. </w:t>
            </w:r>
            <w:r w:rsidR="004E0697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Minimise disappointment.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9B1F5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Use </w:t>
            </w:r>
            <w:r w:rsidR="00F661E5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4C’s: Be </w:t>
            </w:r>
            <w:r w:rsidR="009B1F5C" w:rsidRPr="0072054F">
              <w:rPr>
                <w:rFonts w:ascii="Aptos" w:hAnsi="Aptos"/>
                <w:b/>
                <w:bCs/>
                <w:color w:val="404040" w:themeColor="text1" w:themeTint="BF"/>
                <w:sz w:val="20"/>
                <w:szCs w:val="20"/>
                <w:shd w:val="clear" w:color="auto" w:fill="FFFFFF"/>
              </w:rPr>
              <w:t>C</w:t>
            </w:r>
            <w:r w:rsidR="009B1F5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alm, </w:t>
            </w:r>
            <w:r w:rsidR="009B1F5C" w:rsidRPr="0072054F">
              <w:rPr>
                <w:rFonts w:ascii="Aptos" w:hAnsi="Aptos"/>
                <w:b/>
                <w:bCs/>
                <w:color w:val="404040" w:themeColor="text1" w:themeTint="BF"/>
                <w:sz w:val="20"/>
                <w:szCs w:val="20"/>
                <w:shd w:val="clear" w:color="auto" w:fill="FFFFFF"/>
              </w:rPr>
              <w:t>C</w:t>
            </w:r>
            <w:r w:rsidR="009B1F5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lear, </w:t>
            </w:r>
            <w:r w:rsidR="009B1F5C" w:rsidRPr="0072054F">
              <w:rPr>
                <w:rFonts w:ascii="Aptos" w:hAnsi="Aptos"/>
                <w:b/>
                <w:bCs/>
                <w:color w:val="404040" w:themeColor="text1" w:themeTint="BF"/>
                <w:sz w:val="20"/>
                <w:szCs w:val="20"/>
                <w:shd w:val="clear" w:color="auto" w:fill="FFFFFF"/>
              </w:rPr>
              <w:t>C</w:t>
            </w:r>
            <w:r w:rsidR="009B1F5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onsistent. Avoid </w:t>
            </w:r>
            <w:r w:rsidR="009B1F5C" w:rsidRPr="0072054F">
              <w:rPr>
                <w:rFonts w:ascii="Aptos" w:hAnsi="Aptos"/>
                <w:b/>
                <w:bCs/>
                <w:color w:val="404040" w:themeColor="text1" w:themeTint="BF"/>
                <w:sz w:val="20"/>
                <w:szCs w:val="20"/>
                <w:shd w:val="clear" w:color="auto" w:fill="FFFFFF"/>
              </w:rPr>
              <w:t>C</w:t>
            </w:r>
            <w:r w:rsidR="009B1F5C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onfrontation.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Acknowledge feelings, encourage us</w:t>
            </w:r>
            <w:r w:rsidR="00D311F5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e of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coping strategies, </w:t>
            </w:r>
            <w:r w:rsidR="002365A8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ignore escalation,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allow processing or calm down time. Reflect after.</w:t>
            </w:r>
          </w:p>
          <w:p w14:paraId="1FB5EA36" w14:textId="0D958A5C" w:rsidR="001E511A" w:rsidRPr="006A1A51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6A1A51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Non-compliance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6D711B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(</w:t>
            </w:r>
            <w:r w:rsidR="00B656AB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when </w:t>
            </w:r>
            <w:r w:rsidR="006D711B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anxiety</w:t>
            </w:r>
            <w:r w:rsidR="00E46E82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has caused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E46E82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‘stuck’ </w:t>
            </w:r>
            <w:r w:rsidR="006D711B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thoughts</w:t>
            </w:r>
            <w:r w:rsidR="00C53C8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and</w:t>
            </w:r>
            <w:r w:rsidR="007D2C33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6F153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 </w:t>
            </w:r>
            <w:r w:rsidR="007D2C33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refusal to accept change</w:t>
            </w:r>
            <w:r w:rsidR="00C53C8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)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allow </w:t>
            </w:r>
            <w:r w:rsidR="00C53C8D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extra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time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to change th</w:t>
            </w:r>
            <w:r w:rsidR="000A50E2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inking</w:t>
            </w:r>
            <w:r w:rsidR="006A1AB0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or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0A50E2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accept change, </w:t>
            </w:r>
            <w:r w:rsidR="006D711B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empathise, </w:t>
            </w:r>
            <w:r w:rsidR="006A1AB0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offer</w:t>
            </w:r>
            <w:r w:rsidR="00DA0765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</w:t>
            </w:r>
            <w:r w:rsidR="000A50E2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limited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choices</w:t>
            </w:r>
            <w:r w:rsidR="00CB0339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, try </w:t>
            </w:r>
            <w:r w:rsidR="003457C4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distraction / redirection</w:t>
            </w:r>
            <w:r w:rsidR="006A1AB0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. </w:t>
            </w:r>
            <w:r w:rsidR="00D60A58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C</w:t>
            </w:r>
            <w:r w:rsidR="006D711B"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reate consistency.</w:t>
            </w:r>
          </w:p>
          <w:p w14:paraId="10715F67" w14:textId="77777777" w:rsidR="006D711B" w:rsidRDefault="001E511A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  <w:r w:rsidRPr="00CB0339">
              <w:rPr>
                <w:rFonts w:ascii="Aptos" w:hAnsi="Aptos"/>
                <w:b/>
                <w:color w:val="404040" w:themeColor="text1" w:themeTint="BF"/>
                <w:sz w:val="21"/>
                <w:szCs w:val="21"/>
                <w:shd w:val="clear" w:color="auto" w:fill="FFFFFF"/>
              </w:rPr>
              <w:t>Skin picking / repetitive behaviour</w:t>
            </w:r>
            <w:r w:rsidRPr="006A1A51">
              <w:rPr>
                <w:rFonts w:ascii="Aptos" w:hAnsi="Aptos"/>
                <w:b/>
                <w:color w:val="404040" w:themeColor="text1" w:themeTint="BF"/>
                <w:sz w:val="20"/>
                <w:szCs w:val="20"/>
                <w:shd w:val="clear" w:color="auto" w:fill="FFFFFF"/>
              </w:rPr>
              <w:t xml:space="preserve"> – </w:t>
            </w:r>
            <w:r w:rsidRPr="006A1A51"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  <w:t>use distraction and redirection, keep engaged / busy, avoid giving attention to it.</w:t>
            </w:r>
          </w:p>
          <w:p w14:paraId="1F800985" w14:textId="77777777" w:rsidR="000F3531" w:rsidRDefault="000F3531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</w:p>
          <w:p w14:paraId="495C714B" w14:textId="77777777" w:rsidR="000F3531" w:rsidRDefault="000F3531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</w:p>
          <w:p w14:paraId="2FE59E86" w14:textId="77777777" w:rsidR="000F3531" w:rsidRDefault="000F3531" w:rsidP="00713964">
            <w:pPr>
              <w:rPr>
                <w:rFonts w:ascii="Aptos" w:hAnsi="Aptos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</w:p>
          <w:p w14:paraId="1FB5EA37" w14:textId="77777777" w:rsidR="006F153D" w:rsidRPr="006A1A51" w:rsidRDefault="006F153D" w:rsidP="00713964">
            <w:pPr>
              <w:rPr>
                <w:rFonts w:ascii="Corbel" w:hAnsi="Corbel"/>
                <w:color w:val="404040" w:themeColor="text1" w:themeTint="BF"/>
                <w:sz w:val="20"/>
                <w:szCs w:val="20"/>
                <w:shd w:val="clear" w:color="auto" w:fill="FFFFFF"/>
              </w:rPr>
            </w:pPr>
          </w:p>
        </w:tc>
      </w:tr>
    </w:tbl>
    <w:p w14:paraId="1FB5EA39" w14:textId="77777777" w:rsidR="0091169D" w:rsidRDefault="0091169D" w:rsidP="001E511A"/>
    <w:sectPr w:rsidR="0091169D" w:rsidSect="00787B91">
      <w:pgSz w:w="11906" w:h="16838"/>
      <w:pgMar w:top="624" w:right="680" w:bottom="18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B6D70"/>
    <w:multiLevelType w:val="hybridMultilevel"/>
    <w:tmpl w:val="61C654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81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11A"/>
    <w:rsid w:val="0000323B"/>
    <w:rsid w:val="00041AB5"/>
    <w:rsid w:val="00061155"/>
    <w:rsid w:val="000A50E2"/>
    <w:rsid w:val="000D6D6C"/>
    <w:rsid w:val="000D72DD"/>
    <w:rsid w:val="000F2EDA"/>
    <w:rsid w:val="000F3531"/>
    <w:rsid w:val="00161C75"/>
    <w:rsid w:val="0017450B"/>
    <w:rsid w:val="001749DC"/>
    <w:rsid w:val="001D19AC"/>
    <w:rsid w:val="001D3BC1"/>
    <w:rsid w:val="001E511A"/>
    <w:rsid w:val="00204E43"/>
    <w:rsid w:val="00206B58"/>
    <w:rsid w:val="002314F4"/>
    <w:rsid w:val="002365A8"/>
    <w:rsid w:val="00237A43"/>
    <w:rsid w:val="00271F9A"/>
    <w:rsid w:val="002932AD"/>
    <w:rsid w:val="00301DC2"/>
    <w:rsid w:val="00304E0C"/>
    <w:rsid w:val="003457C4"/>
    <w:rsid w:val="0039425C"/>
    <w:rsid w:val="003E036D"/>
    <w:rsid w:val="003F2705"/>
    <w:rsid w:val="004068C6"/>
    <w:rsid w:val="00411033"/>
    <w:rsid w:val="00414E30"/>
    <w:rsid w:val="00465865"/>
    <w:rsid w:val="00471850"/>
    <w:rsid w:val="004839A5"/>
    <w:rsid w:val="004A0886"/>
    <w:rsid w:val="004A49A2"/>
    <w:rsid w:val="004E0697"/>
    <w:rsid w:val="005172F6"/>
    <w:rsid w:val="00574A8F"/>
    <w:rsid w:val="00591DA9"/>
    <w:rsid w:val="005A7F01"/>
    <w:rsid w:val="005C5045"/>
    <w:rsid w:val="005D2DD0"/>
    <w:rsid w:val="00615458"/>
    <w:rsid w:val="00656265"/>
    <w:rsid w:val="0066699D"/>
    <w:rsid w:val="006A1A51"/>
    <w:rsid w:val="006A1AB0"/>
    <w:rsid w:val="006A5958"/>
    <w:rsid w:val="006B6955"/>
    <w:rsid w:val="006D711B"/>
    <w:rsid w:val="006F153D"/>
    <w:rsid w:val="006F7A65"/>
    <w:rsid w:val="007134AB"/>
    <w:rsid w:val="0072054F"/>
    <w:rsid w:val="00720961"/>
    <w:rsid w:val="00775B10"/>
    <w:rsid w:val="00776053"/>
    <w:rsid w:val="0078578B"/>
    <w:rsid w:val="00787B91"/>
    <w:rsid w:val="007B5B76"/>
    <w:rsid w:val="007C7C29"/>
    <w:rsid w:val="007D2C33"/>
    <w:rsid w:val="007E3616"/>
    <w:rsid w:val="007F6F6F"/>
    <w:rsid w:val="00800C27"/>
    <w:rsid w:val="0080107D"/>
    <w:rsid w:val="00812405"/>
    <w:rsid w:val="00830679"/>
    <w:rsid w:val="0084037B"/>
    <w:rsid w:val="008411A4"/>
    <w:rsid w:val="00865DBC"/>
    <w:rsid w:val="00870145"/>
    <w:rsid w:val="0087775A"/>
    <w:rsid w:val="00896C9C"/>
    <w:rsid w:val="008A1831"/>
    <w:rsid w:val="008E3F0B"/>
    <w:rsid w:val="008F18E7"/>
    <w:rsid w:val="008F5AFE"/>
    <w:rsid w:val="008F6FD8"/>
    <w:rsid w:val="0091169D"/>
    <w:rsid w:val="00927EDC"/>
    <w:rsid w:val="00944877"/>
    <w:rsid w:val="009769CB"/>
    <w:rsid w:val="00986E89"/>
    <w:rsid w:val="009A1D51"/>
    <w:rsid w:val="009B1F5C"/>
    <w:rsid w:val="009E682D"/>
    <w:rsid w:val="00A053EC"/>
    <w:rsid w:val="00A30567"/>
    <w:rsid w:val="00A51B74"/>
    <w:rsid w:val="00A536AD"/>
    <w:rsid w:val="00A92DDD"/>
    <w:rsid w:val="00AE2D47"/>
    <w:rsid w:val="00B23BBD"/>
    <w:rsid w:val="00B334D2"/>
    <w:rsid w:val="00B656AB"/>
    <w:rsid w:val="00B77C3E"/>
    <w:rsid w:val="00BA58C9"/>
    <w:rsid w:val="00C05C3A"/>
    <w:rsid w:val="00C12B2D"/>
    <w:rsid w:val="00C47788"/>
    <w:rsid w:val="00C53C8D"/>
    <w:rsid w:val="00CB0339"/>
    <w:rsid w:val="00CE24F3"/>
    <w:rsid w:val="00CE59C1"/>
    <w:rsid w:val="00D012F9"/>
    <w:rsid w:val="00D311F5"/>
    <w:rsid w:val="00D60A58"/>
    <w:rsid w:val="00DA0765"/>
    <w:rsid w:val="00DA0C90"/>
    <w:rsid w:val="00DA392E"/>
    <w:rsid w:val="00E46E82"/>
    <w:rsid w:val="00E474B8"/>
    <w:rsid w:val="00E931A4"/>
    <w:rsid w:val="00EE3B86"/>
    <w:rsid w:val="00F15CA4"/>
    <w:rsid w:val="00F34C15"/>
    <w:rsid w:val="00F36453"/>
    <w:rsid w:val="00F370AF"/>
    <w:rsid w:val="00F468D8"/>
    <w:rsid w:val="00F661E5"/>
    <w:rsid w:val="00F70AB5"/>
    <w:rsid w:val="00F73629"/>
    <w:rsid w:val="00FA3B04"/>
    <w:rsid w:val="00FA75E5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FB5E9FF"/>
  <w15:docId w15:val="{034A2F93-B4DE-4D42-A046-DD3FB7EE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11A"/>
    <w:pPr>
      <w:ind w:left="720"/>
      <w:contextualSpacing/>
    </w:pPr>
  </w:style>
  <w:style w:type="table" w:styleId="TableGrid">
    <w:name w:val="Table Grid"/>
    <w:basedOn w:val="TableNormal"/>
    <w:uiPriority w:val="59"/>
    <w:rsid w:val="001E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Joanna Davies</cp:lastModifiedBy>
  <cp:revision>2</cp:revision>
  <dcterms:created xsi:type="dcterms:W3CDTF">2026-07-03T05:04:00Z</dcterms:created>
  <dcterms:modified xsi:type="dcterms:W3CDTF">2026-07-03T05:04:00Z</dcterms:modified>
</cp:coreProperties>
</file>